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1F65" w14:textId="161014E4" w:rsidR="00A04A79" w:rsidRPr="009E76D1" w:rsidRDefault="00A04A79" w:rsidP="003D1F8A">
      <w:pPr>
        <w:rPr>
          <w:color w:val="000000" w:themeColor="text1"/>
          <w:lang w:eastAsia="zh-CN"/>
        </w:rPr>
      </w:pPr>
      <w:r w:rsidRPr="009E76D1">
        <w:rPr>
          <w:rFonts w:hint="eastAsia"/>
          <w:color w:val="000000" w:themeColor="text1"/>
          <w:lang w:eastAsia="zh-CN"/>
        </w:rPr>
        <w:t>様式第</w:t>
      </w:r>
      <w:r w:rsidR="00BB7385">
        <w:rPr>
          <w:rFonts w:hint="eastAsia"/>
          <w:color w:val="000000" w:themeColor="text1"/>
        </w:rPr>
        <w:t>10</w:t>
      </w:r>
      <w:r w:rsidRPr="009E76D1">
        <w:rPr>
          <w:rFonts w:hint="eastAsia"/>
          <w:color w:val="000000" w:themeColor="text1"/>
          <w:lang w:eastAsia="zh-CN"/>
        </w:rPr>
        <w:t>号（第</w:t>
      </w:r>
      <w:r w:rsidR="00BB7385">
        <w:rPr>
          <w:rFonts w:hint="eastAsia"/>
          <w:color w:val="000000" w:themeColor="text1"/>
        </w:rPr>
        <w:t>12</w:t>
      </w:r>
      <w:r w:rsidRPr="009E76D1">
        <w:rPr>
          <w:rFonts w:hint="eastAsia"/>
          <w:color w:val="000000" w:themeColor="text1"/>
          <w:lang w:eastAsia="zh-CN"/>
        </w:rPr>
        <w:t>条関係）</w:t>
      </w:r>
    </w:p>
    <w:p w14:paraId="01203485" w14:textId="0F076427" w:rsidR="001B00E6" w:rsidRPr="009E76D1" w:rsidRDefault="001B00E6" w:rsidP="003D1F8A">
      <w:pPr>
        <w:ind w:leftChars="50" w:left="105"/>
        <w:jc w:val="right"/>
        <w:rPr>
          <w:color w:val="000000" w:themeColor="text1"/>
          <w:lang w:eastAsia="zh-CN"/>
        </w:rPr>
      </w:pPr>
    </w:p>
    <w:p w14:paraId="4B8B8917" w14:textId="360E439B" w:rsidR="00A04A79" w:rsidRDefault="00A04A79" w:rsidP="003D1F8A">
      <w:pPr>
        <w:jc w:val="right"/>
        <w:rPr>
          <w:color w:val="000000" w:themeColor="text1"/>
        </w:rPr>
      </w:pPr>
      <w:r w:rsidRPr="009E76D1">
        <w:rPr>
          <w:rFonts w:hint="eastAsia"/>
          <w:color w:val="000000" w:themeColor="text1"/>
        </w:rPr>
        <w:t>年　　月　　日</w:t>
      </w:r>
    </w:p>
    <w:p w14:paraId="5C4469DD" w14:textId="77777777" w:rsidR="008A49EC" w:rsidRPr="009E76D1" w:rsidRDefault="008A49EC" w:rsidP="003D1F8A">
      <w:pPr>
        <w:jc w:val="right"/>
        <w:rPr>
          <w:rFonts w:ascii="‚l‚r –¾’©"/>
          <w:color w:val="000000" w:themeColor="text1"/>
        </w:rPr>
      </w:pPr>
    </w:p>
    <w:p w14:paraId="431708BB" w14:textId="3BDFC6FD" w:rsidR="00A04A79" w:rsidRDefault="003D2C66" w:rsidP="003D1F8A">
      <w:pPr>
        <w:ind w:leftChars="100" w:left="210"/>
        <w:rPr>
          <w:color w:val="000000" w:themeColor="text1"/>
        </w:rPr>
      </w:pPr>
      <w:r w:rsidRPr="009E76D1">
        <w:rPr>
          <w:rFonts w:hint="eastAsia"/>
          <w:color w:val="000000" w:themeColor="text1"/>
        </w:rPr>
        <w:t>都留市</w:t>
      </w:r>
      <w:r w:rsidR="00A04A79" w:rsidRPr="009E76D1">
        <w:rPr>
          <w:rFonts w:hint="eastAsia"/>
          <w:color w:val="000000" w:themeColor="text1"/>
        </w:rPr>
        <w:t>長</w:t>
      </w:r>
      <w:r w:rsidR="003D1F8A" w:rsidRPr="009E76D1">
        <w:rPr>
          <w:rFonts w:hint="eastAsia"/>
          <w:color w:val="000000" w:themeColor="text1"/>
        </w:rPr>
        <w:t xml:space="preserve">　様</w:t>
      </w:r>
    </w:p>
    <w:p w14:paraId="198AD262" w14:textId="77777777" w:rsidR="008A49EC" w:rsidRPr="009E76D1" w:rsidRDefault="008A49EC" w:rsidP="003D1F8A">
      <w:pPr>
        <w:ind w:leftChars="100" w:left="210"/>
        <w:rPr>
          <w:rFonts w:ascii="‚l‚r –¾’©"/>
          <w:color w:val="000000" w:themeColor="text1"/>
        </w:rPr>
      </w:pPr>
    </w:p>
    <w:p w14:paraId="65B6B6E9" w14:textId="77777777" w:rsidR="00817EA2" w:rsidRPr="009E76D1" w:rsidRDefault="00817EA2" w:rsidP="00817EA2">
      <w:pPr>
        <w:tabs>
          <w:tab w:val="left" w:pos="5103"/>
        </w:tabs>
        <w:ind w:leftChars="1900" w:left="3990"/>
        <w:rPr>
          <w:color w:val="000000" w:themeColor="text1"/>
          <w:lang w:eastAsia="zh-CN"/>
        </w:rPr>
      </w:pPr>
      <w:r w:rsidRPr="009E76D1">
        <w:rPr>
          <w:rFonts w:hint="eastAsia"/>
          <w:color w:val="000000" w:themeColor="text1"/>
          <w:spacing w:val="210"/>
        </w:rPr>
        <w:tab/>
      </w:r>
      <w:r w:rsidRPr="009E76D1">
        <w:rPr>
          <w:rFonts w:hint="eastAsia"/>
          <w:color w:val="000000" w:themeColor="text1"/>
          <w:spacing w:val="210"/>
          <w:lang w:eastAsia="zh-CN"/>
        </w:rPr>
        <w:t>住</w:t>
      </w:r>
      <w:r w:rsidRPr="009E76D1">
        <w:rPr>
          <w:rFonts w:hint="eastAsia"/>
          <w:color w:val="000000" w:themeColor="text1"/>
          <w:lang w:eastAsia="zh-CN"/>
        </w:rPr>
        <w:t>所</w:t>
      </w:r>
    </w:p>
    <w:p w14:paraId="2D9405B4" w14:textId="09B313E1" w:rsidR="00817EA2" w:rsidRPr="009E76D1" w:rsidRDefault="00817EA2" w:rsidP="00817EA2">
      <w:pPr>
        <w:tabs>
          <w:tab w:val="left" w:pos="5103"/>
        </w:tabs>
        <w:ind w:leftChars="1900" w:left="3990"/>
        <w:rPr>
          <w:color w:val="000000" w:themeColor="text1"/>
          <w:lang w:eastAsia="zh-CN"/>
        </w:rPr>
      </w:pPr>
      <w:r w:rsidRPr="009E76D1">
        <w:rPr>
          <w:rFonts w:hint="eastAsia"/>
          <w:color w:val="000000" w:themeColor="text1"/>
          <w:lang w:eastAsia="zh-CN"/>
        </w:rPr>
        <w:t>届出者</w:t>
      </w:r>
      <w:r w:rsidRPr="009E76D1">
        <w:rPr>
          <w:rFonts w:hint="eastAsia"/>
          <w:color w:val="000000" w:themeColor="text1"/>
          <w:lang w:eastAsia="zh-CN"/>
        </w:rPr>
        <w:tab/>
        <w:t xml:space="preserve">氏　　名　　　　　　　　　　　　　　</w:t>
      </w:r>
      <w:r w:rsidR="008A49EC">
        <w:rPr>
          <w:rFonts w:hint="eastAsia"/>
          <w:color w:val="000000" w:themeColor="text1"/>
        </w:rPr>
        <w:t>印</w:t>
      </w:r>
    </w:p>
    <w:p w14:paraId="22AB83F0" w14:textId="77777777" w:rsidR="00817EA2" w:rsidRPr="009E76D1" w:rsidRDefault="00817EA2" w:rsidP="00817EA2">
      <w:pPr>
        <w:tabs>
          <w:tab w:val="left" w:pos="5103"/>
        </w:tabs>
        <w:ind w:leftChars="1900" w:left="3990"/>
        <w:rPr>
          <w:color w:val="000000" w:themeColor="text1"/>
          <w:lang w:eastAsia="zh-CN"/>
        </w:rPr>
      </w:pPr>
      <w:r w:rsidRPr="009E76D1">
        <w:rPr>
          <w:rFonts w:hint="eastAsia"/>
          <w:color w:val="000000" w:themeColor="text1"/>
          <w:lang w:eastAsia="zh-CN"/>
        </w:rPr>
        <w:tab/>
        <w:t>電話番号　　　　(　　　)</w:t>
      </w:r>
    </w:p>
    <w:p w14:paraId="28F154D9" w14:textId="77777777" w:rsidR="00A04A79" w:rsidRPr="009E76D1" w:rsidRDefault="00A04A79" w:rsidP="003D1F8A">
      <w:pPr>
        <w:jc w:val="right"/>
        <w:rPr>
          <w:rFonts w:ascii="?l?r ??fc"/>
          <w:color w:val="000000" w:themeColor="text1"/>
          <w:lang w:eastAsia="zh-CN"/>
        </w:rPr>
      </w:pPr>
    </w:p>
    <w:p w14:paraId="4D50C752" w14:textId="77777777" w:rsidR="00FC6A36" w:rsidRPr="009E76D1" w:rsidRDefault="00FC6A36" w:rsidP="003D1F8A">
      <w:pPr>
        <w:jc w:val="center"/>
        <w:rPr>
          <w:color w:val="000000" w:themeColor="text1"/>
          <w:lang w:eastAsia="zh-CN"/>
        </w:rPr>
      </w:pPr>
    </w:p>
    <w:p w14:paraId="2EFB815D" w14:textId="77777777" w:rsidR="00B70F6B" w:rsidRPr="009E76D1" w:rsidRDefault="00B70F6B" w:rsidP="003D1F8A">
      <w:pPr>
        <w:jc w:val="center"/>
        <w:rPr>
          <w:color w:val="000000" w:themeColor="text1"/>
          <w:sz w:val="24"/>
        </w:rPr>
      </w:pPr>
      <w:bookmarkStart w:id="0" w:name="_GoBack"/>
      <w:r w:rsidRPr="009E76D1">
        <w:rPr>
          <w:rFonts w:hint="eastAsia"/>
          <w:color w:val="000000" w:themeColor="text1"/>
          <w:sz w:val="24"/>
        </w:rPr>
        <w:t>景観計画区域内における行為完了届</w:t>
      </w:r>
      <w:bookmarkEnd w:id="0"/>
    </w:p>
    <w:p w14:paraId="019E87D5" w14:textId="77777777" w:rsidR="00B70F6B" w:rsidRPr="009E76D1" w:rsidRDefault="00B70F6B" w:rsidP="003D1F8A">
      <w:pPr>
        <w:spacing w:after="105"/>
        <w:ind w:left="210" w:firstLine="210"/>
        <w:rPr>
          <w:color w:val="000000" w:themeColor="text1"/>
        </w:rPr>
      </w:pPr>
    </w:p>
    <w:p w14:paraId="39CDAEF3" w14:textId="155FDC1E" w:rsidR="00A04A79" w:rsidRPr="009E76D1" w:rsidRDefault="003D2C66" w:rsidP="00FC6A36">
      <w:pPr>
        <w:spacing w:after="100"/>
        <w:ind w:left="210" w:firstLine="210"/>
        <w:rPr>
          <w:rFonts w:ascii="‚l‚r –¾’©"/>
          <w:color w:val="000000" w:themeColor="text1"/>
        </w:rPr>
      </w:pPr>
      <w:r w:rsidRPr="009E76D1">
        <w:rPr>
          <w:rFonts w:hint="eastAsia"/>
          <w:color w:val="000000" w:themeColor="text1"/>
        </w:rPr>
        <w:t>都留市</w:t>
      </w:r>
      <w:r w:rsidR="00A04A79" w:rsidRPr="009E76D1">
        <w:rPr>
          <w:rFonts w:hint="eastAsia"/>
          <w:color w:val="000000" w:themeColor="text1"/>
        </w:rPr>
        <w:t>景観条例</w:t>
      </w:r>
      <w:r w:rsidR="00517DF2" w:rsidRPr="009E76D1">
        <w:rPr>
          <w:rFonts w:hint="eastAsia"/>
          <w:color w:val="000000" w:themeColor="text1"/>
        </w:rPr>
        <w:t>第</w:t>
      </w:r>
      <w:r w:rsidR="00E114A1">
        <w:rPr>
          <w:rFonts w:hint="eastAsia"/>
          <w:color w:val="000000" w:themeColor="text1"/>
        </w:rPr>
        <w:t>23</w:t>
      </w:r>
      <w:r w:rsidR="00517DF2" w:rsidRPr="009E76D1">
        <w:rPr>
          <w:rFonts w:hint="eastAsia"/>
          <w:color w:val="000000" w:themeColor="text1"/>
        </w:rPr>
        <w:t>条</w:t>
      </w:r>
      <w:r w:rsidR="00A04A79" w:rsidRPr="009E76D1">
        <w:rPr>
          <w:rFonts w:hint="eastAsia"/>
          <w:color w:val="000000" w:themeColor="text1"/>
        </w:rPr>
        <w:t>の規定により、下記のとお</w:t>
      </w:r>
      <w:r w:rsidR="00A04A79" w:rsidRPr="007F3D2C">
        <w:rPr>
          <w:rFonts w:hint="eastAsia"/>
          <w:color w:val="000000" w:themeColor="text1"/>
        </w:rPr>
        <w:t>り</w:t>
      </w:r>
      <w:r w:rsidR="00C66AE9" w:rsidRPr="007F3D2C">
        <w:rPr>
          <w:rFonts w:hint="eastAsia"/>
          <w:color w:val="000000" w:themeColor="text1"/>
        </w:rPr>
        <w:t>届出</w:t>
      </w:r>
      <w:r w:rsidR="00A04A79" w:rsidRPr="009E76D1">
        <w:rPr>
          <w:rFonts w:hint="eastAsia"/>
          <w:color w:val="000000" w:themeColor="text1"/>
        </w:rPr>
        <w:t>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100"/>
        <w:gridCol w:w="7046"/>
      </w:tblGrid>
      <w:tr w:rsidR="009E76D1" w:rsidRPr="009E76D1" w14:paraId="4962BEE1" w14:textId="77777777" w:rsidTr="00C70D1C">
        <w:trPr>
          <w:cantSplit/>
          <w:trHeight w:hRule="exact" w:val="567"/>
        </w:trPr>
        <w:tc>
          <w:tcPr>
            <w:tcW w:w="2100" w:type="dxa"/>
            <w:vAlign w:val="center"/>
          </w:tcPr>
          <w:p w14:paraId="22BD7F71"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行為の場所</w:t>
            </w:r>
          </w:p>
        </w:tc>
        <w:tc>
          <w:tcPr>
            <w:tcW w:w="7046" w:type="dxa"/>
            <w:vAlign w:val="center"/>
          </w:tcPr>
          <w:p w14:paraId="5ACEC4DA" w14:textId="77777777" w:rsidR="00A04A79" w:rsidRPr="009E76D1" w:rsidRDefault="003D2C66" w:rsidP="00077607">
            <w:pPr>
              <w:pStyle w:val="a7"/>
              <w:tabs>
                <w:tab w:val="clear" w:pos="4252"/>
                <w:tab w:val="clear" w:pos="8504"/>
              </w:tabs>
              <w:spacing w:line="210" w:lineRule="exact"/>
              <w:ind w:leftChars="100" w:left="210"/>
              <w:rPr>
                <w:rFonts w:ascii="‚l‚r –¾’©"/>
                <w:color w:val="000000" w:themeColor="text1"/>
              </w:rPr>
            </w:pPr>
            <w:r w:rsidRPr="009E76D1">
              <w:rPr>
                <w:rFonts w:hint="eastAsia"/>
                <w:color w:val="000000" w:themeColor="text1"/>
              </w:rPr>
              <w:t>都留市</w:t>
            </w:r>
          </w:p>
        </w:tc>
      </w:tr>
      <w:tr w:rsidR="009E76D1" w:rsidRPr="009E76D1" w14:paraId="555550AA" w14:textId="77777777" w:rsidTr="00C70D1C">
        <w:trPr>
          <w:cantSplit/>
          <w:trHeight w:hRule="exact" w:val="567"/>
        </w:trPr>
        <w:tc>
          <w:tcPr>
            <w:tcW w:w="2100" w:type="dxa"/>
            <w:vAlign w:val="center"/>
          </w:tcPr>
          <w:p w14:paraId="6C4195DA"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行為の種類</w:t>
            </w:r>
          </w:p>
        </w:tc>
        <w:tc>
          <w:tcPr>
            <w:tcW w:w="7046" w:type="dxa"/>
            <w:vAlign w:val="center"/>
          </w:tcPr>
          <w:p w14:paraId="2B1EBD6A" w14:textId="77777777" w:rsidR="00A04A79" w:rsidRPr="009E76D1" w:rsidRDefault="00A04A79" w:rsidP="002D1EA8">
            <w:pPr>
              <w:spacing w:line="210" w:lineRule="exact"/>
              <w:ind w:leftChars="100" w:left="210"/>
              <w:rPr>
                <w:rFonts w:ascii="‚l‚r –¾’©"/>
                <w:color w:val="000000" w:themeColor="text1"/>
              </w:rPr>
            </w:pPr>
          </w:p>
        </w:tc>
      </w:tr>
      <w:tr w:rsidR="009E76D1" w:rsidRPr="009E76D1" w14:paraId="5E1A4660" w14:textId="77777777" w:rsidTr="00C70D1C">
        <w:trPr>
          <w:cantSplit/>
          <w:trHeight w:hRule="exact" w:val="567"/>
        </w:trPr>
        <w:tc>
          <w:tcPr>
            <w:tcW w:w="2100" w:type="dxa"/>
            <w:vAlign w:val="center"/>
          </w:tcPr>
          <w:p w14:paraId="45047CB3"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行為届出日</w:t>
            </w:r>
          </w:p>
        </w:tc>
        <w:tc>
          <w:tcPr>
            <w:tcW w:w="7046" w:type="dxa"/>
            <w:vAlign w:val="center"/>
          </w:tcPr>
          <w:p w14:paraId="5830AAEE" w14:textId="77777777" w:rsidR="00A04A79" w:rsidRPr="009E76D1" w:rsidRDefault="00A04A79" w:rsidP="002D1EA8">
            <w:pPr>
              <w:spacing w:line="210" w:lineRule="exact"/>
              <w:ind w:leftChars="100" w:left="210"/>
              <w:rPr>
                <w:rFonts w:ascii="‚l‚r –¾’©"/>
                <w:color w:val="000000" w:themeColor="text1"/>
              </w:rPr>
            </w:pPr>
            <w:r w:rsidRPr="009E76D1">
              <w:rPr>
                <w:rFonts w:hint="eastAsia"/>
                <w:color w:val="000000" w:themeColor="text1"/>
              </w:rPr>
              <w:t xml:space="preserve">　　　　　　年　　月　　日</w:t>
            </w:r>
          </w:p>
        </w:tc>
      </w:tr>
      <w:tr w:rsidR="009E76D1" w:rsidRPr="009E76D1" w14:paraId="4460134F" w14:textId="77777777" w:rsidTr="00C70D1C">
        <w:trPr>
          <w:cantSplit/>
          <w:trHeight w:hRule="exact" w:val="567"/>
        </w:trPr>
        <w:tc>
          <w:tcPr>
            <w:tcW w:w="2100" w:type="dxa"/>
            <w:vAlign w:val="center"/>
          </w:tcPr>
          <w:p w14:paraId="310AA984"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適合通知日</w:t>
            </w:r>
          </w:p>
        </w:tc>
        <w:tc>
          <w:tcPr>
            <w:tcW w:w="7046" w:type="dxa"/>
            <w:vAlign w:val="center"/>
          </w:tcPr>
          <w:p w14:paraId="0116023A" w14:textId="77777777" w:rsidR="00A04A79" w:rsidRPr="009E76D1" w:rsidRDefault="00A04A79" w:rsidP="002D1EA8">
            <w:pPr>
              <w:spacing w:line="210" w:lineRule="exact"/>
              <w:ind w:leftChars="100" w:left="210"/>
              <w:rPr>
                <w:rFonts w:ascii="‚l‚r –¾’©"/>
                <w:color w:val="000000" w:themeColor="text1"/>
              </w:rPr>
            </w:pPr>
            <w:r w:rsidRPr="009E76D1">
              <w:rPr>
                <w:rFonts w:hint="eastAsia"/>
                <w:color w:val="000000" w:themeColor="text1"/>
              </w:rPr>
              <w:t xml:space="preserve">　　　　　　年　　月　　日</w:t>
            </w:r>
          </w:p>
        </w:tc>
      </w:tr>
      <w:tr w:rsidR="009E76D1" w:rsidRPr="009E76D1" w14:paraId="14500223" w14:textId="77777777" w:rsidTr="00C70D1C">
        <w:trPr>
          <w:cantSplit/>
          <w:trHeight w:hRule="exact" w:val="567"/>
        </w:trPr>
        <w:tc>
          <w:tcPr>
            <w:tcW w:w="2100" w:type="dxa"/>
            <w:vAlign w:val="center"/>
          </w:tcPr>
          <w:p w14:paraId="34D185EF"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行為着手日</w:t>
            </w:r>
          </w:p>
        </w:tc>
        <w:tc>
          <w:tcPr>
            <w:tcW w:w="7046" w:type="dxa"/>
            <w:vAlign w:val="center"/>
          </w:tcPr>
          <w:p w14:paraId="650BE4A9" w14:textId="77777777" w:rsidR="00A04A79" w:rsidRPr="009E76D1" w:rsidRDefault="00A04A79" w:rsidP="002D1EA8">
            <w:pPr>
              <w:spacing w:line="210" w:lineRule="exact"/>
              <w:ind w:leftChars="100" w:left="210"/>
              <w:rPr>
                <w:rFonts w:ascii="‚l‚r –¾’©"/>
                <w:color w:val="000000" w:themeColor="text1"/>
              </w:rPr>
            </w:pPr>
            <w:r w:rsidRPr="009E76D1">
              <w:rPr>
                <w:rFonts w:hint="eastAsia"/>
                <w:color w:val="000000" w:themeColor="text1"/>
              </w:rPr>
              <w:t xml:space="preserve">　　　　　　年　　月　　日</w:t>
            </w:r>
          </w:p>
        </w:tc>
      </w:tr>
      <w:tr w:rsidR="009E76D1" w:rsidRPr="009E76D1" w14:paraId="38BBE435" w14:textId="77777777" w:rsidTr="00C70D1C">
        <w:trPr>
          <w:cantSplit/>
          <w:trHeight w:hRule="exact" w:val="567"/>
        </w:trPr>
        <w:tc>
          <w:tcPr>
            <w:tcW w:w="2100" w:type="dxa"/>
            <w:vAlign w:val="center"/>
          </w:tcPr>
          <w:p w14:paraId="5C6EAAEA"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行為完了日</w:t>
            </w:r>
          </w:p>
        </w:tc>
        <w:tc>
          <w:tcPr>
            <w:tcW w:w="7046" w:type="dxa"/>
            <w:vAlign w:val="center"/>
          </w:tcPr>
          <w:p w14:paraId="1C9FC7AC" w14:textId="77777777" w:rsidR="00A04A79" w:rsidRPr="009E76D1" w:rsidRDefault="00A04A79" w:rsidP="002D1EA8">
            <w:pPr>
              <w:spacing w:line="210" w:lineRule="exact"/>
              <w:ind w:leftChars="100" w:left="210"/>
              <w:rPr>
                <w:rFonts w:ascii="‚l‚r –¾’©"/>
                <w:color w:val="000000" w:themeColor="text1"/>
              </w:rPr>
            </w:pPr>
            <w:r w:rsidRPr="009E76D1">
              <w:rPr>
                <w:rFonts w:hint="eastAsia"/>
                <w:color w:val="000000" w:themeColor="text1"/>
              </w:rPr>
              <w:t xml:space="preserve">　　　　　　年　　月　　日</w:t>
            </w:r>
          </w:p>
        </w:tc>
      </w:tr>
      <w:tr w:rsidR="009E76D1" w:rsidRPr="009E76D1" w14:paraId="61C8E8F5" w14:textId="77777777" w:rsidTr="00C70D1C">
        <w:trPr>
          <w:cantSplit/>
          <w:trHeight w:hRule="exact" w:val="567"/>
        </w:trPr>
        <w:tc>
          <w:tcPr>
            <w:tcW w:w="2100" w:type="dxa"/>
            <w:vAlign w:val="center"/>
          </w:tcPr>
          <w:p w14:paraId="1B2E8D1D" w14:textId="77777777" w:rsidR="00A04A79" w:rsidRPr="009E76D1" w:rsidRDefault="00A04A79" w:rsidP="003B5A97">
            <w:pPr>
              <w:spacing w:line="210" w:lineRule="exact"/>
              <w:jc w:val="distribute"/>
              <w:rPr>
                <w:rFonts w:ascii="‚l‚r –¾’©"/>
                <w:color w:val="000000" w:themeColor="text1"/>
              </w:rPr>
            </w:pPr>
            <w:r w:rsidRPr="009E76D1">
              <w:rPr>
                <w:rFonts w:hint="eastAsia"/>
                <w:color w:val="000000" w:themeColor="text1"/>
              </w:rPr>
              <w:t>添付資料</w:t>
            </w:r>
          </w:p>
        </w:tc>
        <w:tc>
          <w:tcPr>
            <w:tcW w:w="7046" w:type="dxa"/>
            <w:vAlign w:val="center"/>
          </w:tcPr>
          <w:p w14:paraId="63E84C6D" w14:textId="10A91475" w:rsidR="00A04A79" w:rsidRPr="009E76D1" w:rsidRDefault="008A49EC" w:rsidP="008A49EC">
            <w:pPr>
              <w:spacing w:line="210" w:lineRule="exact"/>
              <w:ind w:leftChars="100" w:left="210"/>
              <w:rPr>
                <w:rFonts w:ascii="‚l‚r –¾’©"/>
                <w:color w:val="000000" w:themeColor="text1"/>
              </w:rPr>
            </w:pPr>
            <w:r>
              <w:rPr>
                <w:rFonts w:hint="eastAsia"/>
                <w:color w:val="000000" w:themeColor="text1"/>
              </w:rPr>
              <w:t>行為完了後の状況を示す写真並びに撮影位置及び方向を図示した図面</w:t>
            </w:r>
          </w:p>
        </w:tc>
      </w:tr>
      <w:tr w:rsidR="006C606F" w:rsidRPr="009E76D1" w14:paraId="1ECC24C1" w14:textId="77777777" w:rsidTr="00C70D1C">
        <w:trPr>
          <w:cantSplit/>
          <w:trHeight w:hRule="exact" w:val="5250"/>
        </w:trPr>
        <w:tc>
          <w:tcPr>
            <w:tcW w:w="2100" w:type="dxa"/>
          </w:tcPr>
          <w:p w14:paraId="739DE667" w14:textId="77777777" w:rsidR="00A04A79" w:rsidRPr="009E76D1" w:rsidRDefault="00A04A79" w:rsidP="003B5A97">
            <w:pPr>
              <w:spacing w:before="105" w:line="210" w:lineRule="exact"/>
              <w:jc w:val="center"/>
              <w:rPr>
                <w:rFonts w:ascii="‚l‚r –¾’©"/>
                <w:color w:val="000000" w:themeColor="text1"/>
              </w:rPr>
            </w:pPr>
            <w:r w:rsidRPr="009E76D1">
              <w:rPr>
                <w:rFonts w:hint="eastAsia"/>
                <w:color w:val="000000" w:themeColor="text1"/>
              </w:rPr>
              <w:t>（</w:t>
            </w:r>
            <w:r w:rsidRPr="009E76D1">
              <w:rPr>
                <w:rFonts w:hint="eastAsia"/>
                <w:color w:val="000000" w:themeColor="text1"/>
                <w:spacing w:val="52"/>
              </w:rPr>
              <w:t>事務処理</w:t>
            </w:r>
            <w:r w:rsidRPr="009E76D1">
              <w:rPr>
                <w:rFonts w:hint="eastAsia"/>
                <w:color w:val="000000" w:themeColor="text1"/>
              </w:rPr>
              <w:t>欄）</w:t>
            </w:r>
          </w:p>
        </w:tc>
        <w:tc>
          <w:tcPr>
            <w:tcW w:w="7046" w:type="dxa"/>
          </w:tcPr>
          <w:p w14:paraId="0B9CF0BC" w14:textId="77777777" w:rsidR="00A04A79" w:rsidRPr="009E76D1" w:rsidRDefault="00A04A79" w:rsidP="002D1EA8">
            <w:pPr>
              <w:spacing w:line="210" w:lineRule="exact"/>
              <w:rPr>
                <w:rFonts w:ascii="‚l‚r –¾’©"/>
                <w:color w:val="000000" w:themeColor="text1"/>
              </w:rPr>
            </w:pPr>
          </w:p>
        </w:tc>
      </w:tr>
    </w:tbl>
    <w:p w14:paraId="18AACC65" w14:textId="77777777" w:rsidR="00A04A79" w:rsidRPr="009E76D1" w:rsidRDefault="00A04A79" w:rsidP="00A04A79">
      <w:pPr>
        <w:pStyle w:val="a7"/>
        <w:tabs>
          <w:tab w:val="clear" w:pos="4252"/>
          <w:tab w:val="clear" w:pos="8504"/>
        </w:tabs>
        <w:rPr>
          <w:rFonts w:ascii="‚l‚r –¾’©"/>
          <w:color w:val="000000" w:themeColor="text1"/>
        </w:rPr>
      </w:pPr>
    </w:p>
    <w:p w14:paraId="6B6FEEB8" w14:textId="773A76AC" w:rsidR="00307C7E" w:rsidRPr="009E76D1" w:rsidRDefault="00307C7E">
      <w:pPr>
        <w:widowControl/>
        <w:jc w:val="left"/>
        <w:rPr>
          <w:color w:val="000000" w:themeColor="text1"/>
        </w:rPr>
      </w:pPr>
    </w:p>
    <w:sectPr w:rsidR="00307C7E" w:rsidRPr="009E76D1"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2A05"/>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E05"/>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7F3D2C"/>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9E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B7385"/>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937C-CA1D-4309-B8CB-48E056EE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2020-11-13T01:46:00Z</dcterms:modified>
</cp:coreProperties>
</file>